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ind w:right="1120"/>
        <w:rPr>
          <w:rFonts w:ascii="宋体" w:hAnsi="宋体" w:eastAsia="宋体" w:cs="宋体"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Cs/>
          <w:color w:val="000000"/>
          <w:sz w:val="28"/>
          <w:szCs w:val="28"/>
        </w:rPr>
        <w:t>附件1：</w:t>
      </w:r>
    </w:p>
    <w:p>
      <w:pPr>
        <w:shd w:val="clear" w:color="auto" w:fill="FFFFFF"/>
        <w:spacing w:line="294" w:lineRule="atLeast"/>
        <w:jc w:val="center"/>
        <w:rPr>
          <w:rFonts w:asciiTheme="minorEastAsia" w:hAnsiTheme="minorEastAsi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hint="eastAsia" w:ascii="仿宋" w:hAnsi="仿宋" w:eastAsia="仿宋" w:cs="宋体"/>
          <w:b/>
          <w:bCs/>
          <w:color w:val="000000"/>
          <w:sz w:val="36"/>
          <w:szCs w:val="36"/>
        </w:rPr>
        <w:t>监测发现存在突出问题的政府网站名单</w:t>
      </w:r>
    </w:p>
    <w:tbl>
      <w:tblPr>
        <w:tblStyle w:val="4"/>
        <w:tblW w:w="821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881"/>
        <w:gridCol w:w="2617"/>
        <w:gridCol w:w="20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tblHeader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网站名称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存在的突出问题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网站标识码</w:t>
            </w:r>
          </w:p>
        </w:tc>
      </w:tr>
      <w:tr>
        <w:trPr>
          <w:trHeight w:val="285" w:hRule="atLeast"/>
          <w:jc w:val="center"/>
        </w:trPr>
        <w:tc>
          <w:tcPr>
            <w:tcW w:w="70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</w:p>
        </w:tc>
        <w:tc>
          <w:tcPr>
            <w:tcW w:w="288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东安县人民政府</w:t>
            </w:r>
          </w:p>
        </w:tc>
        <w:tc>
          <w:tcPr>
            <w:tcW w:w="26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多个栏目未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及时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更新</w:t>
            </w:r>
          </w:p>
        </w:tc>
        <w:tc>
          <w:tcPr>
            <w:tcW w:w="201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4311220001</w:t>
            </w:r>
          </w:p>
        </w:tc>
      </w:tr>
      <w:tr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</w:t>
            </w:r>
          </w:p>
        </w:tc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新田政府网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多个栏目未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及时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更新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4311280016</w:t>
            </w:r>
          </w:p>
        </w:tc>
      </w:tr>
      <w:tr>
        <w:trPr>
          <w:trHeight w:val="285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  <w:lang w:val="en-US" w:eastAsia="zh-CN"/>
              </w:rPr>
              <w:t>冷水滩区人民政府</w:t>
            </w:r>
          </w:p>
        </w:tc>
        <w:tc>
          <w:tcPr>
            <w:tcW w:w="2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多个栏目未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及时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更新</w:t>
            </w:r>
          </w:p>
        </w:tc>
        <w:tc>
          <w:tcPr>
            <w:tcW w:w="2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4311030021</w:t>
            </w:r>
          </w:p>
          <w:p>
            <w:pPr>
              <w:widowControl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lOGUxZjhhNzVhMTUzY2M2OTNhNWE2MWZmOWE0NDUifQ=="/>
  </w:docVars>
  <w:rsids>
    <w:rsidRoot w:val="2CFE6AB0"/>
    <w:rsid w:val="2CFE6AB0"/>
    <w:rsid w:val="77D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119</Characters>
  <Lines>0</Lines>
  <Paragraphs>0</Paragraphs>
  <TotalTime>1</TotalTime>
  <ScaleCrop>false</ScaleCrop>
  <LinksUpToDate>false</LinksUpToDate>
  <CharactersWithSpaces>119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2023-01-04T06:35:00Z</dcterms:created>
  <dc:creator>Isaid」。</dc:creator>
  <cp:lastModifiedBy>Isaid」。</cp:lastModifiedBy>
  <dcterms:modified xsi:type="dcterms:W3CDTF">2023-01-11T02:33:35Z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FD9B701C5EAD425B972FA8BBC2CBCE09</vt:lpwstr>
  </property>
</Properties>
</file>